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E2" w:rsidRDefault="002B3FE2" w:rsidP="002B3FE2">
      <w:pPr>
        <w:spacing w:line="570" w:lineRule="exact"/>
        <w:jc w:val="left"/>
        <w:rPr>
          <w:rStyle w:val="a5"/>
          <w:rFonts w:ascii="方正黑体简体" w:eastAsia="方正黑体简体" w:hAnsi="方正黑体简体" w:cs="方正黑体简体" w:hint="eastAsia"/>
          <w:color w:val="000000"/>
          <w:szCs w:val="32"/>
          <w:shd w:val="clear" w:color="auto" w:fill="FFFFFF"/>
        </w:rPr>
      </w:pPr>
      <w:r>
        <w:rPr>
          <w:rStyle w:val="a5"/>
          <w:rFonts w:ascii="方正黑体简体" w:eastAsia="方正黑体简体" w:hAnsi="方正黑体简体" w:cs="方正黑体简体" w:hint="eastAsia"/>
          <w:color w:val="000000"/>
          <w:szCs w:val="32"/>
          <w:shd w:val="clear" w:color="auto" w:fill="FFFFFF"/>
        </w:rPr>
        <w:t>附件1</w:t>
      </w:r>
    </w:p>
    <w:p w:rsidR="002B3FE2" w:rsidRDefault="002B3FE2" w:rsidP="002B3FE2">
      <w:pPr>
        <w:spacing w:line="570" w:lineRule="exact"/>
        <w:jc w:val="left"/>
        <w:rPr>
          <w:rStyle w:val="a5"/>
          <w:rFonts w:eastAsia="方正仿宋简体"/>
          <w:color w:val="000000"/>
          <w:szCs w:val="32"/>
        </w:rPr>
      </w:pPr>
    </w:p>
    <w:p w:rsidR="002B3FE2" w:rsidRDefault="002B3FE2" w:rsidP="002B3FE2">
      <w:pPr>
        <w:spacing w:line="570" w:lineRule="exact"/>
        <w:jc w:val="center"/>
        <w:textAlignment w:val="top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shd w:val="clear" w:color="auto" w:fill="FFFFFF"/>
          <w:lang/>
        </w:rPr>
      </w:pP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shd w:val="clear" w:color="auto" w:fill="FFFFFF"/>
          <w:lang/>
        </w:rPr>
        <w:t>2023年补充耕地任务表</w:t>
      </w:r>
    </w:p>
    <w:p w:rsidR="002B3FE2" w:rsidRDefault="002B3FE2" w:rsidP="002B3FE2">
      <w:pPr>
        <w:spacing w:line="570" w:lineRule="exact"/>
        <w:ind w:firstLine="800"/>
        <w:jc w:val="right"/>
        <w:textAlignment w:val="top"/>
        <w:rPr>
          <w:rFonts w:eastAsia="方正仿宋简体"/>
          <w:color w:val="000000"/>
          <w:sz w:val="31"/>
          <w:szCs w:val="31"/>
        </w:rPr>
      </w:pPr>
      <w:r>
        <w:rPr>
          <w:rFonts w:eastAsia="方正仿宋简体"/>
          <w:color w:val="000000"/>
          <w:szCs w:val="32"/>
          <w:lang/>
        </w:rPr>
        <w:t>单位：亩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2"/>
        <w:gridCol w:w="1707"/>
        <w:gridCol w:w="2291"/>
        <w:gridCol w:w="1937"/>
      </w:tblGrid>
      <w:tr w:rsidR="002B3FE2" w:rsidTr="00390DD9">
        <w:trPr>
          <w:trHeight w:val="736"/>
          <w:jc w:val="center"/>
        </w:trPr>
        <w:tc>
          <w:tcPr>
            <w:tcW w:w="2462" w:type="dxa"/>
            <w:vMerge w:val="restart"/>
            <w:tcBorders>
              <w:righ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县（市、区）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补充耕地面积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旱地改水田提质改造</w:t>
            </w:r>
          </w:p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b/>
                <w:bCs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面积</w:t>
            </w:r>
          </w:p>
        </w:tc>
      </w:tr>
      <w:tr w:rsidR="002B3FE2" w:rsidTr="00390DD9">
        <w:trPr>
          <w:trHeight w:val="1041"/>
          <w:jc w:val="center"/>
        </w:trPr>
        <w:tc>
          <w:tcPr>
            <w:tcW w:w="2462" w:type="dxa"/>
            <w:vMerge/>
            <w:tcBorders>
              <w:righ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其中：补充水田面积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洛江区</w:t>
            </w:r>
          </w:p>
        </w:tc>
        <w:tc>
          <w:tcPr>
            <w:tcW w:w="17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181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92 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46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泉港区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320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162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81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石狮市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94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48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24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晋江市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547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278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139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南安市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1226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625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312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惠安县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251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127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64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安溪县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1211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616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308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永春县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846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430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215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德化县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960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488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244 </w:t>
            </w:r>
          </w:p>
        </w:tc>
      </w:tr>
      <w:tr w:rsidR="002B3FE2" w:rsidTr="00390DD9">
        <w:trPr>
          <w:trHeight w:val="736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泉州台商投资区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264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134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67 </w:t>
            </w:r>
          </w:p>
        </w:tc>
      </w:tr>
      <w:tr w:rsidR="002B3FE2" w:rsidTr="00390DD9">
        <w:trPr>
          <w:trHeight w:val="759"/>
          <w:jc w:val="center"/>
        </w:trPr>
        <w:tc>
          <w:tcPr>
            <w:tcW w:w="2462" w:type="dxa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合</w:t>
            </w:r>
            <w:r>
              <w:rPr>
                <w:rFonts w:eastAsia="方正仿宋简体"/>
                <w:color w:val="000000"/>
                <w:szCs w:val="32"/>
              </w:rPr>
              <w:t xml:space="preserve"> </w:t>
            </w:r>
            <w:r>
              <w:rPr>
                <w:rFonts w:eastAsia="方正仿宋简体"/>
                <w:color w:val="000000"/>
                <w:szCs w:val="32"/>
              </w:rPr>
              <w:t>计</w:t>
            </w:r>
          </w:p>
        </w:tc>
        <w:tc>
          <w:tcPr>
            <w:tcW w:w="170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5900 </w:t>
            </w:r>
          </w:p>
        </w:tc>
        <w:tc>
          <w:tcPr>
            <w:tcW w:w="2291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3000 </w:t>
            </w:r>
          </w:p>
        </w:tc>
        <w:tc>
          <w:tcPr>
            <w:tcW w:w="1937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1500 </w:t>
            </w:r>
          </w:p>
        </w:tc>
      </w:tr>
    </w:tbl>
    <w:p w:rsidR="002B3FE2" w:rsidRDefault="002B3FE2" w:rsidP="002B3FE2">
      <w:pPr>
        <w:spacing w:line="570" w:lineRule="exact"/>
        <w:ind w:right="560"/>
        <w:rPr>
          <w:rFonts w:ascii="方正黑体简体" w:eastAsia="方正黑体简体" w:hAnsi="方正黑体简体" w:cs="方正黑体简体" w:hint="eastAsia"/>
          <w:color w:val="000000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color w:val="000000"/>
          <w:szCs w:val="32"/>
        </w:rPr>
        <w:t>附件2</w:t>
      </w:r>
    </w:p>
    <w:p w:rsidR="002B3FE2" w:rsidRDefault="002B3FE2" w:rsidP="002B3FE2">
      <w:pPr>
        <w:spacing w:line="570" w:lineRule="exact"/>
        <w:jc w:val="center"/>
        <w:textAlignment w:val="top"/>
        <w:rPr>
          <w:rStyle w:val="a5"/>
          <w:rFonts w:eastAsia="方正仿宋简体"/>
          <w:bCs/>
          <w:color w:val="000000"/>
          <w:kern w:val="0"/>
          <w:sz w:val="36"/>
          <w:szCs w:val="36"/>
          <w:shd w:val="clear" w:color="auto" w:fill="FFFFFF"/>
          <w:lang/>
        </w:rPr>
      </w:pPr>
    </w:p>
    <w:p w:rsidR="002B3FE2" w:rsidRDefault="002B3FE2" w:rsidP="002B3FE2">
      <w:pPr>
        <w:spacing w:line="570" w:lineRule="exact"/>
        <w:jc w:val="center"/>
        <w:textAlignment w:val="top"/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shd w:val="clear" w:color="auto" w:fill="FFFFFF"/>
          <w:lang/>
        </w:rPr>
      </w:pPr>
      <w:r>
        <w:rPr>
          <w:rStyle w:val="a5"/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shd w:val="clear" w:color="auto" w:fill="FFFFFF"/>
          <w:lang/>
        </w:rPr>
        <w:lastRenderedPageBreak/>
        <w:t>2023年附加指标情况表</w:t>
      </w:r>
    </w:p>
    <w:p w:rsidR="002B3FE2" w:rsidRDefault="002B3FE2" w:rsidP="002B3FE2">
      <w:pPr>
        <w:spacing w:line="570" w:lineRule="exact"/>
        <w:ind w:firstLine="800"/>
        <w:jc w:val="right"/>
        <w:textAlignment w:val="top"/>
        <w:rPr>
          <w:rStyle w:val="a5"/>
          <w:rFonts w:eastAsia="方正仿宋简体"/>
          <w:bCs/>
          <w:color w:val="000000"/>
          <w:kern w:val="0"/>
          <w:sz w:val="36"/>
          <w:szCs w:val="36"/>
          <w:shd w:val="clear" w:color="auto" w:fill="FFFFFF"/>
          <w:lang/>
        </w:rPr>
      </w:pPr>
      <w:r>
        <w:rPr>
          <w:rFonts w:eastAsia="方正仿宋简体"/>
          <w:color w:val="000000"/>
          <w:szCs w:val="32"/>
          <w:lang/>
        </w:rPr>
        <w:t>单位：亩、公斤</w:t>
      </w:r>
    </w:p>
    <w:tbl>
      <w:tblPr>
        <w:tblW w:w="8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6"/>
        <w:gridCol w:w="1970"/>
        <w:gridCol w:w="2033"/>
        <w:gridCol w:w="2159"/>
      </w:tblGrid>
      <w:tr w:rsidR="002B3FE2" w:rsidTr="00390DD9">
        <w:trPr>
          <w:trHeight w:val="805"/>
          <w:jc w:val="center"/>
        </w:trPr>
        <w:tc>
          <w:tcPr>
            <w:tcW w:w="23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县（市、区）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耕地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水田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</w:pPr>
            <w:r>
              <w:rPr>
                <w:rFonts w:ascii="方正黑体简体" w:eastAsia="方正黑体简体" w:hAnsi="方正黑体简体" w:cs="方正黑体简体" w:hint="eastAsia"/>
                <w:color w:val="000000"/>
                <w:szCs w:val="32"/>
              </w:rPr>
              <w:t>粮食产能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洛江区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264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泉港区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10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5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5874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石狮市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晋江市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12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南安市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29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15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17442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惠安县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3588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安溪县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12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7350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永春县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6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3426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德化县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9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5262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泉州台商投资区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0 </w:t>
            </w:r>
          </w:p>
        </w:tc>
      </w:tr>
      <w:tr w:rsidR="002B3FE2" w:rsidTr="00390DD9">
        <w:trPr>
          <w:trHeight w:val="656"/>
          <w:jc w:val="center"/>
        </w:trPr>
        <w:tc>
          <w:tcPr>
            <w:tcW w:w="2336" w:type="dxa"/>
            <w:shd w:val="clear" w:color="auto" w:fill="auto"/>
            <w:vAlign w:val="center"/>
          </w:tcPr>
          <w:p w:rsidR="002B3FE2" w:rsidRDefault="002B3FE2" w:rsidP="00390DD9">
            <w:pPr>
              <w:spacing w:line="570" w:lineRule="exact"/>
              <w:jc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szCs w:val="32"/>
              </w:rPr>
              <w:t>合</w:t>
            </w:r>
            <w:r>
              <w:rPr>
                <w:rFonts w:eastAsia="方正仿宋简体"/>
                <w:color w:val="000000"/>
                <w:szCs w:val="32"/>
              </w:rPr>
              <w:t xml:space="preserve"> </w:t>
            </w:r>
            <w:r>
              <w:rPr>
                <w:rFonts w:eastAsia="方正仿宋简体"/>
                <w:color w:val="000000"/>
                <w:szCs w:val="32"/>
              </w:rPr>
              <w:t>计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72 </w:t>
            </w:r>
          </w:p>
        </w:tc>
        <w:tc>
          <w:tcPr>
            <w:tcW w:w="2033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36 </w:t>
            </w:r>
          </w:p>
        </w:tc>
        <w:tc>
          <w:tcPr>
            <w:tcW w:w="2159" w:type="dxa"/>
            <w:vAlign w:val="center"/>
          </w:tcPr>
          <w:p w:rsidR="002B3FE2" w:rsidRDefault="002B3FE2" w:rsidP="00390DD9">
            <w:pPr>
              <w:spacing w:line="570" w:lineRule="exact"/>
              <w:jc w:val="center"/>
              <w:textAlignment w:val="center"/>
              <w:rPr>
                <w:rFonts w:eastAsia="方正仿宋简体"/>
                <w:color w:val="000000"/>
                <w:szCs w:val="32"/>
              </w:rPr>
            </w:pPr>
            <w:r>
              <w:rPr>
                <w:rFonts w:eastAsia="方正仿宋简体"/>
                <w:color w:val="000000"/>
                <w:kern w:val="0"/>
                <w:szCs w:val="32"/>
                <w:lang/>
              </w:rPr>
              <w:t xml:space="preserve">43218 </w:t>
            </w:r>
          </w:p>
        </w:tc>
      </w:tr>
    </w:tbl>
    <w:p w:rsidR="0013728C" w:rsidRDefault="0013728C"/>
    <w:sectPr w:rsidR="00137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28C" w:rsidRDefault="0013728C" w:rsidP="002B3FE2">
      <w:r>
        <w:separator/>
      </w:r>
    </w:p>
  </w:endnote>
  <w:endnote w:type="continuationSeparator" w:id="1">
    <w:p w:rsidR="0013728C" w:rsidRDefault="0013728C" w:rsidP="002B3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28C" w:rsidRDefault="0013728C" w:rsidP="002B3FE2">
      <w:r>
        <w:separator/>
      </w:r>
    </w:p>
  </w:footnote>
  <w:footnote w:type="continuationSeparator" w:id="1">
    <w:p w:rsidR="0013728C" w:rsidRDefault="0013728C" w:rsidP="002B3F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3FE2"/>
    <w:rsid w:val="0013728C"/>
    <w:rsid w:val="002B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E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3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3F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3F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3FE2"/>
    <w:rPr>
      <w:sz w:val="18"/>
      <w:szCs w:val="18"/>
    </w:rPr>
  </w:style>
  <w:style w:type="character" w:styleId="a5">
    <w:name w:val="Strong"/>
    <w:uiPriority w:val="22"/>
    <w:qFormat/>
    <w:rsid w:val="002B3FE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2023-02-13T06:48:00Z</dcterms:created>
  <dcterms:modified xsi:type="dcterms:W3CDTF">2023-02-13T06:48:00Z</dcterms:modified>
</cp:coreProperties>
</file>